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7C1C" w:rsidRDefault="008C23FA" w:rsidP="0030571B">
      <w:pPr>
        <w:tabs>
          <w:tab w:val="left" w:pos="11333"/>
        </w:tabs>
        <w:spacing w:after="0"/>
        <w:rPr>
          <w:rFonts w:ascii="Helvetica" w:hAnsi="Helvetica" w:cs="Helvetica"/>
          <w:color w:val="444444"/>
          <w:sz w:val="30"/>
          <w:szCs w:val="30"/>
        </w:rPr>
      </w:pPr>
      <w:r>
        <w:rPr>
          <w:rFonts w:ascii="Helvetica" w:hAnsi="Helvetica" w:cs="Helvetica"/>
          <w:noProof/>
          <w:color w:val="444444"/>
          <w:sz w:val="30"/>
          <w:szCs w:val="30"/>
          <w:lang w:eastAsia="ru-RU"/>
        </w:rPr>
        <w:pict>
          <v:roundrect id="_x0000_s1057" style="position:absolute;margin-left:568.35pt;margin-top:-1.55pt;width:239.3pt;height:63.55pt;z-index:251718656" arcsize="10923f" fillcolor="#666 [1936]" strokecolor="#666 [1936]" strokeweight="1pt">
            <v:fill color2="#ccc [656]" angle="-45" focus="-50%" type="gradient"/>
            <v:shadow on="t" type="perspective" color="#7f7f7f [1601]" opacity=".5" offset="1pt" offset2="-3pt"/>
            <v:textbox style="mso-next-textbox:#_x0000_s1057">
              <w:txbxContent>
                <w:p w:rsidR="000D0DB8" w:rsidRPr="00761A48" w:rsidRDefault="000F62F2" w:rsidP="00761A48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 xml:space="preserve">Уральские </w:t>
                  </w:r>
                  <w:r w:rsidR="001C04E6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изделия</w:t>
                  </w: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 xml:space="preserve"> в Эрмитаже</w:t>
                  </w:r>
                </w:p>
              </w:txbxContent>
            </v:textbox>
          </v:roundrect>
        </w:pict>
      </w:r>
      <w:r>
        <w:rPr>
          <w:rFonts w:ascii="Helvetica" w:hAnsi="Helvetica" w:cs="Helvetica"/>
          <w:noProof/>
          <w:color w:val="444444"/>
          <w:sz w:val="30"/>
          <w:szCs w:val="30"/>
          <w:lang w:eastAsia="ru-RU"/>
        </w:rPr>
        <w:pict>
          <v:roundrect id="_x0000_s1059" style="position:absolute;margin-left:251.2pt;margin-top:-1.55pt;width:294pt;height:44.9pt;z-index:251720704" arcsize="10923f" fillcolor="#666 [1936]" strokecolor="#666 [1936]" strokeweight="1pt">
            <v:fill color2="#ccc [656]" angle="-45" focusposition="1" focussize="" focus="-50%" type="gradient"/>
            <v:shadow on="t" type="perspective" color="#7f7f7f [1601]" opacity=".5" offset="1pt" offset2="-3pt"/>
            <v:textbox style="mso-next-textbox:#_x0000_s1059">
              <w:txbxContent>
                <w:p w:rsidR="002812EB" w:rsidRPr="00E739A2" w:rsidRDefault="00E739A2" w:rsidP="00E739A2">
                  <w:pPr>
                    <w:jc w:val="center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E739A2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Эрмитаж в Российской империи</w:t>
                  </w:r>
                </w:p>
              </w:txbxContent>
            </v:textbox>
          </v:roundrect>
        </w:pict>
      </w:r>
      <w:r>
        <w:rPr>
          <w:rFonts w:ascii="Helvetica" w:hAnsi="Helvetica" w:cs="Helvetica"/>
          <w:noProof/>
          <w:color w:val="444444"/>
          <w:sz w:val="30"/>
          <w:szCs w:val="30"/>
          <w:lang w:eastAsia="ru-RU"/>
        </w:rPr>
        <w:pict>
          <v:roundrect id="_x0000_s1054" style="position:absolute;margin-left:3.6pt;margin-top:-1.55pt;width:213.2pt;height:58.9pt;z-index:251715584" arcsize="10923f" fillcolor="#666 [1936]" strokecolor="#666 [1936]" strokeweight="1pt">
            <v:fill color2="#ccc [656]" angle="-45" focus="-50%" type="gradient"/>
            <v:shadow on="t" type="perspective" color="#7f7f7f [1601]" opacity=".5" offset="1pt" offset2="-3pt"/>
            <v:textbox style="mso-next-textbox:#_x0000_s1054">
              <w:txbxContent>
                <w:p w:rsidR="00024710" w:rsidRPr="00E739A2" w:rsidRDefault="00E739A2" w:rsidP="00024710">
                  <w:pPr>
                    <w:jc w:val="center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E739A2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История Эрмитажа после 1917 года</w:t>
                  </w:r>
                </w:p>
              </w:txbxContent>
            </v:textbox>
          </v:roundrect>
        </w:pict>
      </w:r>
      <w:r w:rsidRPr="008C23FA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251.2pt;margin-top:-41pt;width:294pt;height:560.35pt;z-index:251672576;mso-width-relative:margin;mso-height-relative:margin" strokecolor="white [3212]">
            <v:textbox style="mso-next-textbox:#_x0000_s1030">
              <w:txbxContent>
                <w:p w:rsidR="006C4BEE" w:rsidRDefault="006C4BEE" w:rsidP="006C4BEE">
                  <w:pPr>
                    <w:spacing w:after="0" w:line="408" w:lineRule="atLeast"/>
                    <w:rPr>
                      <w:rFonts w:ascii="Times New Roman" w:eastAsia="Times New Roman" w:hAnsi="Times New Roman" w:cs="Times New Roman"/>
                      <w:color w:val="464451"/>
                      <w:sz w:val="28"/>
                      <w:szCs w:val="28"/>
                      <w:lang w:eastAsia="ru-RU"/>
                    </w:rPr>
                  </w:pPr>
                </w:p>
                <w:p w:rsidR="000D0DB8" w:rsidRDefault="000D0DB8" w:rsidP="006C4BEE">
                  <w:pPr>
                    <w:spacing w:after="0" w:line="408" w:lineRule="atLeast"/>
                    <w:rPr>
                      <w:rFonts w:ascii="Times New Roman" w:eastAsia="Times New Roman" w:hAnsi="Times New Roman" w:cs="Times New Roman"/>
                      <w:color w:val="464451"/>
                      <w:sz w:val="28"/>
                      <w:szCs w:val="28"/>
                      <w:lang w:eastAsia="ru-RU"/>
                    </w:rPr>
                  </w:pPr>
                </w:p>
                <w:p w:rsidR="00280936" w:rsidRDefault="00280936"/>
                <w:p w:rsidR="00E739A2" w:rsidRDefault="00E739A2" w:rsidP="00E739A2">
                  <w:pPr>
                    <w:spacing w:after="75" w:line="240" w:lineRule="auto"/>
                    <w:jc w:val="both"/>
                    <w:rPr>
                      <w:rFonts w:ascii="Arial" w:hAnsi="Arial" w:cs="Arial"/>
                      <w:color w:val="000000"/>
                      <w:sz w:val="27"/>
                      <w:szCs w:val="27"/>
                    </w:rPr>
                  </w:pPr>
                </w:p>
                <w:p w:rsidR="00024710" w:rsidRPr="00E739A2" w:rsidRDefault="00D915AE" w:rsidP="00E739A2">
                  <w:pPr>
                    <w:spacing w:after="75" w:line="240" w:lineRule="auto"/>
                    <w:jc w:val="both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В 1764 году коллекция получила картины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в счет долга Йоханна Гоцковского российскому князю Владимиру Долгорукому. Коллекция вклю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чала в себя более трех сотен картин, до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с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тав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ленных из Берлина. Общая стоимость п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о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лотен колеблется в пределах ста восьмидес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я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ти ты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сяч немецких талеров восемнадцатого века. Таким образом, история Эрмитажа н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а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чалась с произведений Бабюрена, ван Дейка, Балена, Рембрандта, Рубенса, Йорданса и о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с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тальных нидерландских и фламандских ж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и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вописцев. Из первоначального перечня ка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р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тин сегодня в сохранности осталось девян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о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сто шесть ше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девров. Первоначально помещ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е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ния для кол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лекции отводились в залах Зимн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е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го дворца. Позже было построено здание, к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о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торое сего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дня </w:t>
                  </w:r>
                  <w:bookmarkStart w:id="0" w:name="_GoBack"/>
                  <w:bookmarkEnd w:id="0"/>
                  <w:r w:rsidR="00902288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известно,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как Малый </w:t>
                  </w:r>
                  <w:r w:rsidR="00132637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Эрмитаж</w:t>
                  </w:r>
                  <w:r w:rsidR="00132637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.</w:t>
                  </w:r>
                  <w:r w:rsidR="00132637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Но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в про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цессе существования музея Екатер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и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на Вели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кая следила за увеличением числа экспонатов. Постепенно места стало не хв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а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тать, и за ше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стнадцать лет был построен а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р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хитектором Фельтеном Большой (или Ст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а</w:t>
                  </w:r>
                  <w:r w:rsidR="00E739A2" w:rsidRPr="00E739A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рый) Эрмитаж. </w:t>
                  </w:r>
                </w:p>
                <w:p w:rsidR="00233600" w:rsidRDefault="008C23FA" w:rsidP="00E739A2">
                  <w:pPr>
                    <w:spacing w:after="75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8C23FA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264.75pt;height:102.75pt">
                        <v:imagedata r:id="rId8" o:title="7645645457456566"/>
                      </v:shape>
                    </w:pict>
                  </w:r>
                </w:p>
                <w:p w:rsidR="00E739A2" w:rsidRPr="00E739A2" w:rsidRDefault="00E739A2" w:rsidP="00E739A2">
                  <w:pPr>
                    <w:spacing w:after="75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30571B">
        <w:rPr>
          <w:rFonts w:ascii="Helvetica" w:hAnsi="Helvetica" w:cs="Helvetica"/>
          <w:color w:val="444444"/>
          <w:sz w:val="30"/>
          <w:szCs w:val="30"/>
        </w:rPr>
        <w:tab/>
      </w:r>
    </w:p>
    <w:p w:rsidR="0030571B" w:rsidRDefault="0030571B" w:rsidP="0030571B">
      <w:pPr>
        <w:tabs>
          <w:tab w:val="left" w:pos="11333"/>
        </w:tabs>
        <w:spacing w:after="0"/>
      </w:pPr>
    </w:p>
    <w:p w:rsidR="00D47C1C" w:rsidRDefault="008C23FA" w:rsidP="009F4E92">
      <w:pPr>
        <w:tabs>
          <w:tab w:val="left" w:pos="11950"/>
        </w:tabs>
        <w:spacing w:after="0"/>
      </w:pPr>
      <w:r>
        <w:rPr>
          <w:noProof/>
        </w:rPr>
        <w:pict>
          <v:shape id="_x0000_s1046" type="#_x0000_t202" style="position:absolute;margin-left:-5.75pt;margin-top:11.75pt;width:235.65pt;height:585.35pt;z-index:251703296;mso-width-relative:margin;mso-height-relative:margin" strokecolor="white [3212]">
            <v:textbox style="mso-next-textbox:#_x0000_s1046">
              <w:txbxContent>
                <w:p w:rsidR="006519A1" w:rsidRDefault="006519A1" w:rsidP="00695ACE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292929"/>
                      <w:sz w:val="24"/>
                      <w:szCs w:val="24"/>
                    </w:rPr>
                  </w:pPr>
                </w:p>
                <w:p w:rsidR="006A45F4" w:rsidRDefault="00E739A2" w:rsidP="00233600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000000"/>
                      <w:sz w:val="30"/>
                      <w:szCs w:val="30"/>
                      <w:shd w:val="clear" w:color="auto" w:fill="FFFFFF"/>
                    </w:rPr>
                  </w:pP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В двадцатых годах двадцатого века история Эрмитажа претерпевает не</w:t>
                  </w:r>
                  <w:r w:rsid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которые изменения. Коллекция по</w:t>
                  </w:r>
                  <w:r w:rsid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полняется из многих собраний им</w:t>
                  </w:r>
                  <w:r w:rsid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  <w:t>пе</w:t>
                  </w:r>
                  <w:r w:rsid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р</w:t>
                  </w:r>
                  <w:r w:rsid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ской знати. Например, из залов Зимнего </w:t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дворца была перенесена бол</w:t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ь</w:t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шая часть предметов интерьера, с</w:t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о</w:t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крови</w:t>
                  </w:r>
                  <w:r w:rsid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ща Великих Мо</w:t>
                  </w:r>
                  <w:r w:rsidR="002D52C9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</w:t>
                  </w:r>
                  <w:r w:rsid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голов. В ко</w:t>
                  </w:r>
                  <w:r w:rsid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л</w:t>
                  </w:r>
                  <w:r w:rsid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лекцию </w:t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вливалис</w:t>
                  </w:r>
                  <w:r w:rsid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ь части </w:t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рас</w:t>
                  </w:r>
                  <w:r w:rsid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формированных собраний из Музея нового западного искусства (работы европейских импрессионистов и по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  <w:t>лотна Щукина, </w:t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Морозова). </w:t>
                  </w:r>
                  <w:r w:rsidR="00233600"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И</w:t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зобра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зитель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ных искусств. Перелом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  <w:t>ным </w:t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момен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том стала </w:t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распродажа шедевров в течение пяти лет (с 1929 по 1934 года). Это было неожидан</w:t>
                  </w:r>
                  <w:r w:rsidR="0023360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softHyphen/>
                  </w:r>
                  <w:r w:rsidRPr="007010A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ным ударом по коллекции. За это время более сорока полотен потерял Эрмита</w:t>
                  </w:r>
                  <w:r w:rsidR="002D52C9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ж.</w:t>
                  </w:r>
                  <w:r w:rsidR="002D52C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606762" cy="1745672"/>
                        <wp:effectExtent l="19050" t="0" r="3088" b="0"/>
                        <wp:docPr id="51" name="Рисунок 51" descr="https://www.ogkochetkov.ru/uploads/pics/2081585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 descr="https://www.ogkochetkov.ru/uploads/pics/20815852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24983" cy="1757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D52C9" w:rsidRPr="007010A6" w:rsidRDefault="002D52C9" w:rsidP="002D52C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D52C9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«Благовещение» Яна ван Эйка</w:t>
                  </w:r>
                </w:p>
              </w:txbxContent>
            </v:textbox>
          </v:shape>
        </w:pict>
      </w:r>
      <w:r w:rsidR="009F4E92">
        <w:tab/>
      </w:r>
    </w:p>
    <w:p w:rsidR="0030571B" w:rsidRDefault="0030571B" w:rsidP="009F4E92">
      <w:pPr>
        <w:tabs>
          <w:tab w:val="left" w:pos="11950"/>
        </w:tabs>
        <w:spacing w:after="0"/>
      </w:pPr>
    </w:p>
    <w:p w:rsidR="00D47C1C" w:rsidRDefault="008C23FA" w:rsidP="00D47C1C">
      <w:pPr>
        <w:spacing w:after="0"/>
      </w:pPr>
      <w:r>
        <w:rPr>
          <w:noProof/>
        </w:rPr>
        <w:pict>
          <v:shape id="_x0000_s1077" type="#_x0000_t202" style="position:absolute;margin-left:562.8pt;margin-top:86.95pt;width:250.5pt;height:477.8pt;z-index:251732992;mso-position-horizontal-relative:margin;mso-position-vertical-relative:page;mso-width-relative:margin" o:allowincell="f" filled="f" stroked="f">
            <v:textbox style="mso-next-textbox:#_x0000_s1077">
              <w:txbxContent>
                <w:p w:rsidR="00761A48" w:rsidRDefault="00761A48">
                  <w:pPr>
                    <w:jc w:val="center"/>
                    <w:rPr>
                      <w:noProof/>
                      <w:lang w:eastAsia="ru-RU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996238" cy="1995054"/>
                        <wp:effectExtent l="19050" t="0" r="0" b="0"/>
                        <wp:docPr id="21" name="Рисунок 76" descr="http://cddnext.ru/wp-content/uploads/2018/02/0f0bc8cbbb9109b72c8b6ca1f35199b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" descr="http://cddnext.ru/wp-content/uploads/2018/02/0f0bc8cbbb9109b72c8b6ca1f35199b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8470" cy="19965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998470" cy="1560731"/>
                        <wp:effectExtent l="19050" t="0" r="0" b="0"/>
                        <wp:docPr id="22" name="Рисунок 83" descr="http://www.arthistory.ru/img/museum/georgievskiy_zal_ermitaz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 descr="http://www.arthistory.ru/img/museum/georgievskiy_zal_ermitaz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8470" cy="15607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187288" cy="2017875"/>
                        <wp:effectExtent l="19050" t="0" r="0" b="0"/>
                        <wp:docPr id="80" name="Рисунок 80" descr="http://www.arthistory.ru/img/museum/ermitazh_iordanskaya_lestnic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 descr="http://www.arthistory.ru/img/museum/ermitazh_iordanskaya_lestnic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186" cy="20260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61A48" w:rsidRDefault="00761A48">
                  <w:pPr>
                    <w:jc w:val="center"/>
                    <w:rPr>
                      <w:noProof/>
                      <w:lang w:eastAsia="ru-RU"/>
                    </w:rPr>
                  </w:pPr>
                </w:p>
                <w:p w:rsidR="00A135EB" w:rsidRDefault="00A135EB">
                  <w:pPr>
                    <w:jc w:val="center"/>
                    <w:rPr>
                      <w:rFonts w:asciiTheme="majorHAnsi" w:eastAsiaTheme="majorEastAsia" w:hAnsiTheme="majorHAnsi" w:cstheme="majorBidi"/>
                      <w:color w:val="E36C0A" w:themeColor="accent6" w:themeShade="BF"/>
                      <w:sz w:val="28"/>
                      <w:szCs w:val="28"/>
                    </w:rPr>
                  </w:pPr>
                </w:p>
              </w:txbxContent>
            </v:textbox>
            <w10:wrap type="square" anchorx="margin" anchory="page"/>
          </v:shape>
        </w:pict>
      </w:r>
    </w:p>
    <w:p w:rsidR="00D47C1C" w:rsidRDefault="00A135EB" w:rsidP="00A135EB">
      <w:pPr>
        <w:tabs>
          <w:tab w:val="left" w:pos="12006"/>
        </w:tabs>
        <w:spacing w:after="0"/>
      </w:pPr>
      <w:r>
        <w:tab/>
      </w: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4C028E" w:rsidRDefault="004C028E" w:rsidP="00D47C1C">
      <w:pPr>
        <w:spacing w:after="0"/>
      </w:pPr>
    </w:p>
    <w:p w:rsidR="004C028E" w:rsidRDefault="004C028E" w:rsidP="00D47C1C">
      <w:pPr>
        <w:spacing w:after="0"/>
      </w:pPr>
    </w:p>
    <w:p w:rsidR="004C028E" w:rsidRDefault="004C028E" w:rsidP="00D47C1C">
      <w:pPr>
        <w:spacing w:after="0"/>
      </w:pPr>
    </w:p>
    <w:p w:rsidR="004C028E" w:rsidRDefault="006C7E8C" w:rsidP="006C7E8C">
      <w:pPr>
        <w:tabs>
          <w:tab w:val="left" w:pos="12025"/>
        </w:tabs>
        <w:spacing w:after="0"/>
      </w:pPr>
      <w:r>
        <w:tab/>
      </w:r>
    </w:p>
    <w:p w:rsidR="004C028E" w:rsidRDefault="004C028E" w:rsidP="00D47C1C">
      <w:pPr>
        <w:spacing w:after="0"/>
      </w:pPr>
    </w:p>
    <w:p w:rsidR="004C028E" w:rsidRDefault="004C028E" w:rsidP="00D47C1C">
      <w:pPr>
        <w:spacing w:after="0"/>
      </w:pPr>
    </w:p>
    <w:p w:rsidR="004C028E" w:rsidRDefault="004C028E" w:rsidP="00D47C1C">
      <w:pPr>
        <w:spacing w:after="0"/>
      </w:pPr>
    </w:p>
    <w:p w:rsidR="006A45F4" w:rsidRDefault="006A45F4" w:rsidP="00D47C1C">
      <w:pPr>
        <w:spacing w:after="0"/>
        <w:rPr>
          <w:noProof/>
          <w:lang w:eastAsia="ru-RU"/>
        </w:rPr>
      </w:pPr>
    </w:p>
    <w:p w:rsidR="004C028E" w:rsidRDefault="004C028E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8C23FA" w:rsidP="00D47C1C">
      <w:pPr>
        <w:spacing w:after="0"/>
      </w:pPr>
      <w:r>
        <w:rPr>
          <w:noProof/>
          <w:lang w:eastAsia="ru-RU"/>
        </w:rPr>
        <w:pict>
          <v:roundrect id="_x0000_s1060" style="position:absolute;margin-left:-223.55pt;margin-top:104.05pt;width:1056.5pt;height:29.4pt;z-index:251721728" arcsize="10923f" fillcolor="#666 [1936]" strokecolor="#666 [1936]" strokeweight="1pt">
            <v:fill color2="#ccc [656]" angle="-45" focus="-50%" type="gradient"/>
            <v:shadow on="t" type="perspective" color="#7f7f7f [1601]" opacity=".5" offset="1pt" offset2="-3pt"/>
          </v:roundrect>
        </w:pict>
      </w:r>
    </w:p>
    <w:p w:rsidR="004C028E" w:rsidRDefault="004C028E" w:rsidP="00D47C1C">
      <w:pPr>
        <w:spacing w:after="0"/>
        <w:sectPr w:rsidR="004C028E" w:rsidSect="004C028E">
          <w:pgSz w:w="16838" w:h="11906" w:orient="landscape"/>
          <w:pgMar w:top="312" w:right="238" w:bottom="227" w:left="227" w:header="709" w:footer="709" w:gutter="0"/>
          <w:cols w:space="708"/>
          <w:docGrid w:linePitch="360"/>
        </w:sectPr>
      </w:pPr>
    </w:p>
    <w:p w:rsidR="00D47C1C" w:rsidRDefault="008C23FA" w:rsidP="00D47C1C">
      <w:pPr>
        <w:spacing w:after="0"/>
      </w:pPr>
      <w:r>
        <w:rPr>
          <w:noProof/>
          <w:lang w:eastAsia="ru-RU"/>
        </w:rPr>
        <w:lastRenderedPageBreak/>
        <w:pict>
          <v:roundrect id="_x0000_s1062" style="position:absolute;margin-left:544.75pt;margin-top:-8.7pt;width:238.45pt;height:66pt;z-index:251723776" arcsize="10923f" fillcolor="#666 [1936]" strokecolor="#666 [1936]" strokeweight="1pt">
            <v:fill color2="#ccc [656]" angle="-45" focusposition=".5,.5" focussize="" focus="-50%" type="gradient"/>
            <v:shadow on="t" type="perspective" color="#7f7f7f [1601]" opacity=".5" offset="1pt" offset2="-3pt"/>
            <v:textbox style="mso-next-textbox:#_x0000_s1062">
              <w:txbxContent>
                <w:p w:rsidR="00340029" w:rsidRPr="0034476C" w:rsidRDefault="00DC2617" w:rsidP="00D35662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 w:rsidRPr="0034476C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Механические часы</w:t>
                  </w:r>
                  <w:r w:rsidR="0034476C" w:rsidRPr="0034476C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 xml:space="preserve"> «Павлин»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73" style="position:absolute;margin-left:252.15pt;margin-top:-8.7pt;width:247.8pt;height:66pt;z-index:251728896" arcsize="10923f" fillcolor="#666 [1936]" strokecolor="#666 [1936]" strokeweight="1pt">
            <v:fill color2="#ccc [656]" angle="-45" focus="-50%" type="gradient"/>
            <v:shadow on="t" type="perspective" color="#7f7f7f [1601]" opacity=".5" offset="1pt" offset2="-3pt"/>
            <v:textbox style="mso-next-textbox:#_x0000_s1073">
              <w:txbxContent>
                <w:p w:rsidR="00952BD1" w:rsidRPr="00DC2617" w:rsidRDefault="00BB33B9" w:rsidP="00952BD1">
                  <w:pPr>
                    <w:jc w:val="center"/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  <w:r w:rsidRPr="00DC2617"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  <w:t xml:space="preserve">Малахитовая </w:t>
                  </w:r>
                  <w:r w:rsidR="00DC2617" w:rsidRPr="00DC2617"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  <w:t>гост</w:t>
                  </w:r>
                  <w:r w:rsidR="00DC2617" w:rsidRPr="00DC2617"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  <w:t>и</w:t>
                  </w:r>
                  <w:r w:rsidR="00DC2617" w:rsidRPr="00DC2617"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  <w:t>ная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61" style="position:absolute;margin-left:-10.3pt;margin-top:-8.7pt;width:212.95pt;height:66pt;z-index:251722752" arcsize="10923f" fillcolor="#666 [1936]" strokecolor="#666 [1936]" strokeweight="1pt">
            <v:fill color2="#ccc [656]" angle="-45" focus="-50%" type="gradient"/>
            <v:shadow on="t" type="perspective" color="#7f7f7f [1601]" opacity=".5" offset="1pt" offset2="-3pt"/>
            <v:textbox style="mso-next-textbox:#_x0000_s1061">
              <w:txbxContent>
                <w:p w:rsidR="00761A48" w:rsidRPr="00024710" w:rsidRDefault="00BB33B9" w:rsidP="00761A48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Большая Колыва</w:t>
                  </w: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н</w:t>
                  </w: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ская ваза</w:t>
                  </w:r>
                </w:p>
                <w:p w:rsidR="0030571B" w:rsidRPr="0030571B" w:rsidRDefault="0030571B">
                  <w:pPr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  <w:r>
        <w:rPr>
          <w:noProof/>
          <w:lang w:eastAsia="ru-RU"/>
        </w:rPr>
        <w:pict>
          <v:rect id="_x0000_s1049" style="position:absolute;margin-left:-27.4pt;margin-top:-63.65pt;width:844.35pt;height:40.25pt;z-index:251708416" fillcolor="#f79646 [3209]" strokecolor="#f2f2f2 [3041]" strokeweight="3pt">
            <v:shadow on="t" type="perspective" color="#974706 [1609]" opacity=".5" offset="1pt" offset2="-1pt"/>
          </v:rect>
        </w:pict>
      </w:r>
    </w:p>
    <w:p w:rsidR="00D47C1C" w:rsidRDefault="00D47C1C" w:rsidP="00D47C1C">
      <w:pPr>
        <w:spacing w:after="0"/>
      </w:pPr>
    </w:p>
    <w:p w:rsidR="00D47C1C" w:rsidRDefault="00D47C1C" w:rsidP="00D47C1C">
      <w:pPr>
        <w:spacing w:after="0"/>
      </w:pPr>
    </w:p>
    <w:p w:rsidR="00D47C1C" w:rsidRDefault="008C23FA" w:rsidP="00D47C1C">
      <w:pPr>
        <w:spacing w:after="0"/>
      </w:pPr>
      <w:r>
        <w:rPr>
          <w:noProof/>
        </w:rPr>
        <w:pict>
          <v:shape id="_x0000_s1041" type="#_x0000_t202" style="position:absolute;margin-left:256.9pt;margin-top:10.95pt;width:255.2pt;height:504.05pt;z-index:251691008;mso-width-relative:margin;mso-height-relative:margin" strokecolor="white [3212]">
            <v:textbox style="mso-next-textbox:#_x0000_s1041">
              <w:txbxContent>
                <w:p w:rsidR="00DC2617" w:rsidRPr="00DC2617" w:rsidRDefault="00DC2617" w:rsidP="00DC2617">
                  <w:pPr>
                    <w:pStyle w:val="dim1"/>
                    <w:shd w:val="clear" w:color="auto" w:fill="FFFFFF"/>
                    <w:spacing w:before="0" w:beforeAutospacing="0" w:after="206" w:afterAutospacing="0"/>
                    <w:jc w:val="both"/>
                    <w:rPr>
                      <w:sz w:val="28"/>
                      <w:szCs w:val="28"/>
                    </w:rPr>
                  </w:pPr>
                  <w:r w:rsidRPr="00DC2617">
                    <w:rPr>
                      <w:sz w:val="28"/>
                      <w:szCs w:val="28"/>
                    </w:rPr>
                    <w:t>Малахитовая гостиная создана арх</w:t>
                  </w:r>
                  <w:r w:rsidRPr="00DC2617">
                    <w:rPr>
                      <w:sz w:val="28"/>
                      <w:szCs w:val="28"/>
                    </w:rPr>
                    <w:t>и</w:t>
                  </w:r>
                  <w:r w:rsidRPr="00DC2617">
                    <w:rPr>
                      <w:sz w:val="28"/>
                      <w:szCs w:val="28"/>
                    </w:rPr>
                    <w:t>тектором Александром Брюлловым п</w:t>
                  </w:r>
                  <w:r w:rsidRPr="00DC2617">
                    <w:rPr>
                      <w:sz w:val="28"/>
                      <w:szCs w:val="28"/>
                    </w:rPr>
                    <w:t>о</w:t>
                  </w:r>
                  <w:r w:rsidRPr="00DC2617">
                    <w:rPr>
                      <w:sz w:val="28"/>
                      <w:szCs w:val="28"/>
                    </w:rPr>
                    <w:t>сле пожара 1837 года на месте Яшм</w:t>
                  </w:r>
                  <w:r w:rsidRPr="00DC2617">
                    <w:rPr>
                      <w:sz w:val="28"/>
                      <w:szCs w:val="28"/>
                    </w:rPr>
                    <w:t>о</w:t>
                  </w:r>
                  <w:r w:rsidRPr="00DC2617">
                    <w:rPr>
                      <w:sz w:val="28"/>
                      <w:szCs w:val="28"/>
                    </w:rPr>
                    <w:t>вой гостиной. В интерьер зала смело вводится малахит - магический камень Уральских гор.</w:t>
                  </w:r>
                </w:p>
                <w:p w:rsidR="00DC2617" w:rsidRDefault="00DC2617" w:rsidP="00DC2617">
                  <w:pPr>
                    <w:pStyle w:val="dim1"/>
                    <w:shd w:val="clear" w:color="auto" w:fill="FFFFFF"/>
                    <w:spacing w:before="0" w:beforeAutospacing="0" w:after="206" w:afterAutospacing="0"/>
                    <w:jc w:val="both"/>
                    <w:rPr>
                      <w:sz w:val="28"/>
                      <w:szCs w:val="28"/>
                    </w:rPr>
                  </w:pPr>
                  <w:r w:rsidRPr="00DC2617">
                    <w:rPr>
                      <w:sz w:val="28"/>
                      <w:szCs w:val="28"/>
                    </w:rPr>
                    <w:t>Гостиную украшают выполненные в технике русской мозаики малахитовые колонны и пилястры, два больших м</w:t>
                  </w:r>
                  <w:r w:rsidRPr="00DC2617">
                    <w:rPr>
                      <w:sz w:val="28"/>
                      <w:szCs w:val="28"/>
                    </w:rPr>
                    <w:t>а</w:t>
                  </w:r>
                  <w:r w:rsidRPr="00DC2617">
                    <w:rPr>
                      <w:sz w:val="28"/>
                      <w:szCs w:val="28"/>
                    </w:rPr>
                    <w:t>лахитовых камина и многочисленные предметы из малахита. Орнаменты н</w:t>
                  </w:r>
                  <w:r w:rsidRPr="00DC2617">
                    <w:rPr>
                      <w:sz w:val="28"/>
                      <w:szCs w:val="28"/>
                    </w:rPr>
                    <w:t>а</w:t>
                  </w:r>
                  <w:r w:rsidRPr="00DC2617">
                    <w:rPr>
                      <w:sz w:val="28"/>
                      <w:szCs w:val="28"/>
                    </w:rPr>
                    <w:t>борного паркета как бы повторяют узор потолка, а отделка мрамором стен пр</w:t>
                  </w:r>
                  <w:r w:rsidRPr="00DC2617">
                    <w:rPr>
                      <w:sz w:val="28"/>
                      <w:szCs w:val="28"/>
                    </w:rPr>
                    <w:t>е</w:t>
                  </w:r>
                  <w:r w:rsidRPr="00DC2617">
                    <w:rPr>
                      <w:sz w:val="28"/>
                      <w:szCs w:val="28"/>
                    </w:rPr>
                    <w:t>красно сочетается с позолотой потолка, дверей и капителей колонн. Зал выгл</w:t>
                  </w:r>
                  <w:r w:rsidRPr="00DC2617">
                    <w:rPr>
                      <w:sz w:val="28"/>
                      <w:szCs w:val="28"/>
                    </w:rPr>
                    <w:t>я</w:t>
                  </w:r>
                  <w:r w:rsidRPr="00DC2617">
                    <w:rPr>
                      <w:sz w:val="28"/>
                      <w:szCs w:val="28"/>
                    </w:rPr>
                    <w:t>дит нарядным благодаря малиновому цвету оконных драпировок и мебели.</w:t>
                  </w:r>
                </w:p>
                <w:p w:rsidR="00DC2617" w:rsidRDefault="00DC2617" w:rsidP="00DC2617">
                  <w:pPr>
                    <w:pStyle w:val="dim1"/>
                    <w:shd w:val="clear" w:color="auto" w:fill="FFFFFF"/>
                    <w:spacing w:before="0" w:beforeAutospacing="0" w:after="206" w:afterAutospacing="0"/>
                    <w:jc w:val="both"/>
                    <w:rPr>
                      <w:noProof/>
                    </w:rPr>
                  </w:pPr>
                </w:p>
                <w:p w:rsidR="00DC2617" w:rsidRDefault="00DC2617" w:rsidP="00DC2617">
                  <w:pPr>
                    <w:pStyle w:val="dim1"/>
                    <w:shd w:val="clear" w:color="auto" w:fill="FFFFFF"/>
                    <w:spacing w:before="0" w:beforeAutospacing="0" w:after="206" w:afterAutospacing="0"/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048635" cy="2024484"/>
                        <wp:effectExtent l="19050" t="0" r="0" b="0"/>
                        <wp:docPr id="6" name="Рисунок 6" descr="http://krasotyrossii.ru/wp-content/uploads/2016/01/%D0%9C%D0%B0%D0%BB%D0%B0%D1%85%D0%B8%D1%82%D0%BE%D0%B2%D0%B0%D1%8F-%D0%B3%D0%BE%D1%81%D1%82%D0%B8%D0%BD%D0%B0%D1%8F-%D0%AD%D1%80%D0%BC%D0%B8%D1%82%D0%B0%D0%B6-%D1%84%D0%BE%D1%82%D0%B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ttp://krasotyrossii.ru/wp-content/uploads/2016/01/%D0%9C%D0%B0%D0%BB%D0%B0%D1%85%D0%B8%D1%82%D0%BE%D0%B2%D0%B0%D1%8F-%D0%B3%D0%BE%D1%81%D1%82%D0%B8%D0%BD%D0%B0%D1%8F-%D0%AD%D1%80%D0%BC%D0%B8%D1%82%D0%B0%D0%B6-%D1%84%D0%BE%D1%82%D0%B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635" cy="20244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C2617" w:rsidRPr="00DC2617" w:rsidRDefault="00DC2617" w:rsidP="00DC2617">
                  <w:pPr>
                    <w:pStyle w:val="dim1"/>
                    <w:shd w:val="clear" w:color="auto" w:fill="FFFFFF"/>
                    <w:spacing w:before="0" w:beforeAutospacing="0" w:after="206" w:afterAutospacing="0"/>
                    <w:jc w:val="both"/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D47C1C" w:rsidRDefault="008C23FA" w:rsidP="003D4A36">
      <w:pPr>
        <w:spacing w:after="0" w:line="240" w:lineRule="auto"/>
      </w:pPr>
      <w:r>
        <w:rPr>
          <w:noProof/>
        </w:rPr>
        <w:pict>
          <v:shape id="_x0000_s1081" type="#_x0000_t202" style="position:absolute;margin-left:544.75pt;margin-top:85.45pt;width:230.85pt;height:445.1pt;z-index:251739136;mso-position-horizontal-relative:margin;mso-position-vertical-relative:page;mso-width-relative:margin" o:allowincell="f" filled="f" stroked="f">
            <v:textbox style="mso-next-textbox:#_x0000_s1081">
              <w:txbxContent>
                <w:p w:rsidR="0034476C" w:rsidRPr="0034476C" w:rsidRDefault="0034476C" w:rsidP="0034476C">
                  <w:pPr>
                    <w:pStyle w:val="dim1"/>
                    <w:shd w:val="clear" w:color="auto" w:fill="FFFFFF"/>
                    <w:spacing w:before="0" w:beforeAutospacing="0" w:after="206" w:afterAutospacing="0"/>
                    <w:jc w:val="both"/>
                    <w:rPr>
                      <w:color w:val="353535"/>
                      <w:sz w:val="28"/>
                      <w:szCs w:val="28"/>
                    </w:rPr>
                  </w:pPr>
                  <w:r w:rsidRPr="0034476C">
                    <w:rPr>
                      <w:color w:val="353535"/>
                      <w:sz w:val="28"/>
                      <w:szCs w:val="28"/>
                    </w:rPr>
                    <w:t>Часы «Павлин» были созданы в мастерской известного лондонского ювелира Джеймса Кокса и куплены в 1788 году Григорием Потемк</w:t>
                  </w:r>
                  <w:r w:rsidRPr="0034476C">
                    <w:rPr>
                      <w:color w:val="353535"/>
                      <w:sz w:val="28"/>
                      <w:szCs w:val="28"/>
                    </w:rPr>
                    <w:t>и</w:t>
                  </w:r>
                  <w:r w:rsidRPr="0034476C">
                    <w:rPr>
                      <w:color w:val="353535"/>
                      <w:sz w:val="28"/>
                      <w:szCs w:val="28"/>
                    </w:rPr>
                    <w:t>ным из имущества герцогини Ел</w:t>
                  </w:r>
                  <w:r w:rsidRPr="0034476C">
                    <w:rPr>
                      <w:color w:val="353535"/>
                      <w:sz w:val="28"/>
                      <w:szCs w:val="28"/>
                    </w:rPr>
                    <w:t>и</w:t>
                  </w:r>
                  <w:r w:rsidRPr="0034476C">
                    <w:rPr>
                      <w:color w:val="353535"/>
                      <w:sz w:val="28"/>
                      <w:szCs w:val="28"/>
                    </w:rPr>
                    <w:t>заветы Кингстон.</w:t>
                  </w:r>
                </w:p>
                <w:p w:rsidR="0034476C" w:rsidRPr="0034476C" w:rsidRDefault="0034476C" w:rsidP="0034476C">
                  <w:pPr>
                    <w:pStyle w:val="dim1"/>
                    <w:shd w:val="clear" w:color="auto" w:fill="FFFFFF"/>
                    <w:spacing w:before="0" w:beforeAutospacing="0" w:after="206" w:afterAutospacing="0"/>
                    <w:jc w:val="both"/>
                    <w:rPr>
                      <w:color w:val="353535"/>
                      <w:sz w:val="28"/>
                      <w:szCs w:val="28"/>
                    </w:rPr>
                  </w:pPr>
                  <w:r w:rsidRPr="0034476C">
                    <w:rPr>
                      <w:color w:val="353535"/>
                      <w:sz w:val="28"/>
                      <w:szCs w:val="28"/>
                    </w:rPr>
                    <w:t>Часы изображают сад, но не живой, а механический, оживающий по воле человека, когда их заводят. Каждый предмет этого сада имеет свое скрытое символическое знач</w:t>
                  </w:r>
                  <w:r w:rsidRPr="0034476C">
                    <w:rPr>
                      <w:color w:val="353535"/>
                      <w:sz w:val="28"/>
                      <w:szCs w:val="28"/>
                    </w:rPr>
                    <w:t>е</w:t>
                  </w:r>
                  <w:r w:rsidRPr="0034476C">
                    <w:rPr>
                      <w:color w:val="353535"/>
                      <w:sz w:val="28"/>
                      <w:szCs w:val="28"/>
                    </w:rPr>
                    <w:t>ние.</w:t>
                  </w:r>
                </w:p>
                <w:p w:rsidR="0034476C" w:rsidRDefault="0034476C" w:rsidP="0034476C">
                  <w:pPr>
                    <w:pStyle w:val="dim1"/>
                    <w:shd w:val="clear" w:color="auto" w:fill="FFFFFF"/>
                    <w:spacing w:before="0" w:beforeAutospacing="0" w:after="206" w:afterAutospacing="0"/>
                    <w:jc w:val="both"/>
                    <w:rPr>
                      <w:color w:val="353535"/>
                      <w:sz w:val="28"/>
                      <w:szCs w:val="28"/>
                    </w:rPr>
                  </w:pPr>
                  <w:r w:rsidRPr="0034476C">
                    <w:rPr>
                      <w:color w:val="353535"/>
                      <w:sz w:val="28"/>
                      <w:szCs w:val="28"/>
                    </w:rPr>
                    <w:t>Сова олицетворяет ночь, разум и непредсказуемое мышление. Она заперта в ажурной клетке, сдерж</w:t>
                  </w:r>
                  <w:r w:rsidRPr="0034476C">
                    <w:rPr>
                      <w:color w:val="353535"/>
                      <w:sz w:val="28"/>
                      <w:szCs w:val="28"/>
                    </w:rPr>
                    <w:t>и</w:t>
                  </w:r>
                  <w:r w:rsidRPr="0034476C">
                    <w:rPr>
                      <w:color w:val="353535"/>
                      <w:sz w:val="28"/>
                      <w:szCs w:val="28"/>
                    </w:rPr>
                    <w:t>вающей ее темную силу. Подпр</w:t>
                  </w:r>
                  <w:r w:rsidRPr="0034476C">
                    <w:rPr>
                      <w:color w:val="353535"/>
                      <w:sz w:val="28"/>
                      <w:szCs w:val="28"/>
                    </w:rPr>
                    <w:t>ы</w:t>
                  </w:r>
                  <w:r w:rsidRPr="0034476C">
                    <w:rPr>
                      <w:color w:val="353535"/>
                      <w:sz w:val="28"/>
                      <w:szCs w:val="28"/>
                    </w:rPr>
                    <w:t>гивающая стрекоза символизирует мимолетность существования.</w:t>
                  </w:r>
                </w:p>
                <w:p w:rsidR="0034476C" w:rsidRPr="0034476C" w:rsidRDefault="0034476C" w:rsidP="0034476C">
                  <w:pPr>
                    <w:pStyle w:val="dim1"/>
                    <w:shd w:val="clear" w:color="auto" w:fill="FFFFFF"/>
                    <w:spacing w:before="0" w:beforeAutospacing="0" w:after="206" w:afterAutospacing="0"/>
                    <w:jc w:val="both"/>
                    <w:rPr>
                      <w:color w:val="353535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48915" cy="2063427"/>
                        <wp:effectExtent l="19050" t="0" r="0" b="0"/>
                        <wp:docPr id="9" name="Рисунок 9" descr="https://otvet.imgsmail.ru/download/a9d3397f7baa9fef394c8ef1d389977b_i-2772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https://otvet.imgsmail.ru/download/a9d3397f7baa9fef394c8ef1d389977b_i-2772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48915" cy="20634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 anchorx="margin" anchory="page"/>
          </v:shape>
        </w:pict>
      </w:r>
      <w:r>
        <w:rPr>
          <w:noProof/>
        </w:rPr>
        <w:pict>
          <v:shape id="_x0000_s1080" type="#_x0000_t202" style="position:absolute;margin-left:-10.3pt;margin-top:85.45pt;width:224.15pt;height:293.25pt;z-index:251737088;mso-position-horizontal-relative:margin;mso-position-vertical-relative:page;mso-width-relative:margin" wrapcoords="0 0" o:allowincell="f" filled="f" stroked="f">
            <v:textbox style="mso-next-textbox:#_x0000_s1080">
              <w:txbxContent>
                <w:p w:rsidR="00761A48" w:rsidRPr="00BB33B9" w:rsidRDefault="00BB33B9" w:rsidP="00BB33B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B33B9">
                    <w:rPr>
                      <w:rFonts w:ascii="Times New Roman" w:hAnsi="Times New Roman" w:cs="Times New Roman"/>
                      <w:color w:val="222222"/>
                      <w:sz w:val="28"/>
                      <w:szCs w:val="28"/>
                      <w:shd w:val="clear" w:color="auto" w:fill="FFFFFF"/>
                    </w:rPr>
                    <w:t>Самая большая в мире ваза, или, как её называют, «Царица ваз», </w:t>
                  </w:r>
                  <w:hyperlink r:id="rId15" w:history="1">
                    <w:r w:rsidRPr="00BB33B9">
                      <w:rPr>
                        <w:rStyle w:val="ab"/>
                        <w:rFonts w:ascii="Times New Roman" w:hAnsi="Times New Roman" w:cs="Times New Roman"/>
                        <w:color w:val="auto"/>
                        <w:sz w:val="28"/>
                        <w:szCs w:val="28"/>
                        <w:u w:val="none"/>
                        <w:bdr w:val="none" w:sz="0" w:space="0" w:color="auto" w:frame="1"/>
                        <w:shd w:val="clear" w:color="auto" w:fill="FFFFFF"/>
                      </w:rPr>
                      <w:t>находится в Эрмитаже</w:t>
                    </w:r>
                  </w:hyperlink>
                  <w:r w:rsidRPr="00BB33B9"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 xml:space="preserve">. </w:t>
                  </w:r>
                  <w:r w:rsidRPr="00BB33B9">
                    <w:rPr>
                      <w:rFonts w:ascii="Times New Roman" w:hAnsi="Times New Roman" w:cs="Times New Roman"/>
                      <w:color w:val="222222"/>
                      <w:sz w:val="28"/>
                      <w:szCs w:val="28"/>
                      <w:shd w:val="clear" w:color="auto" w:fill="FFFFFF"/>
                    </w:rPr>
                    <w:t>По</w:t>
                  </w:r>
                  <w:r w:rsidRPr="00BB33B9">
                    <w:rPr>
                      <w:rFonts w:ascii="Times New Roman" w:hAnsi="Times New Roman" w:cs="Times New Roman"/>
                      <w:color w:val="222222"/>
                      <w:sz w:val="28"/>
                      <w:szCs w:val="28"/>
                      <w:shd w:val="clear" w:color="auto" w:fill="FFFFFF"/>
                    </w:rPr>
                    <w:t>ч</w:t>
                  </w:r>
                  <w:r w:rsidRPr="00BB33B9">
                    <w:rPr>
                      <w:rFonts w:ascii="Times New Roman" w:hAnsi="Times New Roman" w:cs="Times New Roman"/>
                      <w:color w:val="222222"/>
                      <w:sz w:val="28"/>
                      <w:szCs w:val="28"/>
                      <w:shd w:val="clear" w:color="auto" w:fill="FFFFFF"/>
                    </w:rPr>
                    <w:t>ти 25 лет вручную работали над её созданием, искали подходящий постамент, полировали и вырезали живописный орнамент на стенах. Когда она прибыла в Петербург, её очень долго хранили на складе, так как габариты «Царицы» были слишком крупны для залов Эрм</w:t>
                  </w:r>
                  <w:r w:rsidRPr="00BB33B9">
                    <w:rPr>
                      <w:rFonts w:ascii="Times New Roman" w:hAnsi="Times New Roman" w:cs="Times New Roman"/>
                      <w:color w:val="222222"/>
                      <w:sz w:val="28"/>
                      <w:szCs w:val="28"/>
                      <w:shd w:val="clear" w:color="auto" w:fill="FFFFFF"/>
                    </w:rPr>
                    <w:t>и</w:t>
                  </w:r>
                  <w:r w:rsidRPr="00BB33B9">
                    <w:rPr>
                      <w:rFonts w:ascii="Times New Roman" w:hAnsi="Times New Roman" w:cs="Times New Roman"/>
                      <w:color w:val="222222"/>
                      <w:sz w:val="28"/>
                      <w:szCs w:val="28"/>
                      <w:shd w:val="clear" w:color="auto" w:fill="FFFFFF"/>
                    </w:rPr>
                    <w:t>тажа. Более 150 лет она стоит в Новом Эрмитаже и радует взор своей монументальностью и кр</w:t>
                  </w:r>
                  <w:r w:rsidRPr="00BB33B9">
                    <w:rPr>
                      <w:rFonts w:ascii="Times New Roman" w:hAnsi="Times New Roman" w:cs="Times New Roman"/>
                      <w:color w:val="222222"/>
                      <w:sz w:val="28"/>
                      <w:szCs w:val="28"/>
                      <w:shd w:val="clear" w:color="auto" w:fill="FFFFFF"/>
                    </w:rPr>
                    <w:t>а</w:t>
                  </w:r>
                  <w:r w:rsidRPr="00BB33B9">
                    <w:rPr>
                      <w:rFonts w:ascii="Times New Roman" w:hAnsi="Times New Roman" w:cs="Times New Roman"/>
                      <w:color w:val="222222"/>
                      <w:sz w:val="28"/>
                      <w:szCs w:val="28"/>
                      <w:shd w:val="clear" w:color="auto" w:fill="FFFFFF"/>
                    </w:rPr>
                    <w:t>сотой.</w:t>
                  </w:r>
                </w:p>
              </w:txbxContent>
            </v:textbox>
            <w10:wrap type="tight" anchorx="margin" anchory="page"/>
          </v:shape>
        </w:pict>
      </w:r>
    </w:p>
    <w:p w:rsidR="00D47C1C" w:rsidRDefault="008C23FA" w:rsidP="003D4A36">
      <w:pPr>
        <w:spacing w:after="0" w:line="240" w:lineRule="auto"/>
      </w:pPr>
      <w:r>
        <w:rPr>
          <w:noProof/>
        </w:rPr>
        <w:pict>
          <v:shape id="_x0000_s1042" type="#_x0000_t202" style="position:absolute;margin-left:567.15pt;margin-top:11.1pt;width:226.4pt;height:276.8pt;z-index:251694080;mso-width-relative:margin;mso-height-relative:margin" strokecolor="white [3212]">
            <v:textbox style="mso-next-textbox:#_x0000_s1042">
              <w:txbxContent>
                <w:p w:rsidR="0073780E" w:rsidRPr="00A7786A" w:rsidRDefault="00A7786A" w:rsidP="008309B4">
                  <w:pPr>
                    <w:pStyle w:val="ac"/>
                    <w:jc w:val="both"/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</w:pPr>
                  <w:r w:rsidRPr="00A7786A"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>Снижается мышечный т</w:t>
                  </w:r>
                  <w:r w:rsidRPr="00A7786A"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>о</w:t>
                  </w:r>
                  <w:r w:rsidRPr="00A7786A"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>нус, и малыш позже садится, ползет, начинает ходить. Может возникать пупочная грыжа и деформация ребер.</w:t>
                  </w:r>
                </w:p>
                <w:p w:rsidR="00A7786A" w:rsidRPr="00A7786A" w:rsidRDefault="00A7786A" w:rsidP="008309B4">
                  <w:pPr>
                    <w:pStyle w:val="ac"/>
                    <w:jc w:val="both"/>
                    <w:rPr>
                      <w:rFonts w:ascii="Times New Roman" w:hAnsi="Times New Roman" w:cs="Times New Roman"/>
                    </w:rPr>
                  </w:pPr>
                  <w:r w:rsidRPr="00A7786A"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>В комплексе симптомов м</w:t>
                  </w:r>
                  <w:r w:rsidRPr="00A7786A"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>о</w:t>
                  </w:r>
                  <w:r w:rsidRPr="00A7786A"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>жет наблюдаться и позднее прорезывание з</w:t>
                  </w:r>
                  <w:r w:rsidRPr="00A7786A"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>у</w:t>
                  </w:r>
                  <w:r w:rsidRPr="00A7786A"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>бов.</w:t>
                  </w:r>
                  <w:r w:rsidRPr="00A7786A">
                    <w:rPr>
                      <w:rStyle w:val="apple-converted-space"/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> </w:t>
                  </w:r>
                  <w:r w:rsidRPr="00A7786A"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>Организм начинает у</w:t>
                  </w:r>
                  <w:r w:rsidRPr="00A7786A"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>к</w:t>
                  </w:r>
                  <w:r w:rsidRPr="00A7786A"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 xml:space="preserve">реплять костную ткань за счет ее разрастания. </w:t>
                  </w:r>
                  <w:r>
                    <w:rPr>
                      <w:rFonts w:ascii="Tahoma" w:hAnsi="Tahoma" w:cs="Tahoma"/>
                      <w:color w:val="342000"/>
                    </w:rPr>
                    <w:br/>
                  </w:r>
                  <w:r w:rsidRPr="00A7786A">
                    <w:rPr>
                      <w:rFonts w:ascii="Times New Roman" w:hAnsi="Times New Roman" w:cs="Times New Roman"/>
                      <w:color w:val="342000"/>
                      <w:sz w:val="28"/>
                      <w:szCs w:val="28"/>
                      <w:shd w:val="clear" w:color="auto" w:fill="F8EDD8"/>
                    </w:rPr>
                    <w:t>Иммунная система дает сбой частыми простудами.</w:t>
                  </w:r>
                </w:p>
              </w:txbxContent>
            </v:textbox>
          </v:shape>
        </w:pict>
      </w:r>
    </w:p>
    <w:p w:rsidR="00D47C1C" w:rsidRDefault="00D47C1C" w:rsidP="003D4A36">
      <w:pPr>
        <w:spacing w:after="0" w:line="240" w:lineRule="auto"/>
      </w:pPr>
    </w:p>
    <w:p w:rsidR="00D47C1C" w:rsidRDefault="00D47C1C" w:rsidP="003D4A36">
      <w:pPr>
        <w:spacing w:after="0" w:line="240" w:lineRule="auto"/>
      </w:pPr>
    </w:p>
    <w:p w:rsidR="00D47C1C" w:rsidRDefault="00D47C1C" w:rsidP="003D4A36">
      <w:pPr>
        <w:spacing w:after="0" w:line="240" w:lineRule="auto"/>
      </w:pPr>
    </w:p>
    <w:p w:rsidR="00D47C1C" w:rsidRDefault="00D47C1C" w:rsidP="003D4A36">
      <w:pPr>
        <w:spacing w:after="0" w:line="240" w:lineRule="auto"/>
      </w:pPr>
    </w:p>
    <w:p w:rsidR="00D47C1C" w:rsidRDefault="00D47C1C" w:rsidP="003D4A36">
      <w:pPr>
        <w:spacing w:after="0" w:line="240" w:lineRule="auto"/>
      </w:pPr>
    </w:p>
    <w:p w:rsidR="00D47C1C" w:rsidRDefault="00D47C1C" w:rsidP="003D4A36">
      <w:pPr>
        <w:spacing w:after="0" w:line="240" w:lineRule="auto"/>
      </w:pPr>
    </w:p>
    <w:p w:rsidR="00D47C1C" w:rsidRDefault="00D47C1C" w:rsidP="003D4A36">
      <w:pPr>
        <w:spacing w:after="0" w:line="240" w:lineRule="auto"/>
      </w:pPr>
    </w:p>
    <w:p w:rsidR="00D47C1C" w:rsidRDefault="00D47C1C" w:rsidP="003D4A36">
      <w:pPr>
        <w:spacing w:after="0" w:line="240" w:lineRule="auto"/>
      </w:pPr>
    </w:p>
    <w:p w:rsidR="00D47C1C" w:rsidRDefault="00D47C1C" w:rsidP="003D4A36">
      <w:pPr>
        <w:spacing w:after="0" w:line="240" w:lineRule="auto"/>
      </w:pPr>
    </w:p>
    <w:p w:rsidR="00D47C1C" w:rsidRDefault="00D47C1C" w:rsidP="003D4A36">
      <w:pPr>
        <w:spacing w:after="0" w:line="240" w:lineRule="auto"/>
      </w:pPr>
    </w:p>
    <w:p w:rsidR="004C028E" w:rsidRDefault="004C028E" w:rsidP="003D4A36">
      <w:pPr>
        <w:spacing w:after="0" w:line="240" w:lineRule="auto"/>
        <w:sectPr w:rsidR="004C028E" w:rsidSect="004C028E">
          <w:pgSz w:w="16838" w:h="11906" w:orient="landscape"/>
          <w:pgMar w:top="312" w:right="567" w:bottom="284" w:left="567" w:header="709" w:footer="709" w:gutter="0"/>
          <w:cols w:space="708"/>
          <w:docGrid w:linePitch="360"/>
        </w:sectPr>
      </w:pPr>
    </w:p>
    <w:p w:rsidR="004C028E" w:rsidRDefault="004C028E" w:rsidP="003D4A36">
      <w:pPr>
        <w:spacing w:after="0" w:line="240" w:lineRule="auto"/>
        <w:sectPr w:rsidR="004C028E" w:rsidSect="004C028E">
          <w:type w:val="continuous"/>
          <w:pgSz w:w="16838" w:h="11906" w:orient="landscape"/>
          <w:pgMar w:top="567" w:right="567" w:bottom="567" w:left="567" w:header="709" w:footer="709" w:gutter="0"/>
          <w:cols w:sep="1" w:space="709"/>
          <w:docGrid w:linePitch="360"/>
        </w:sectPr>
      </w:pPr>
    </w:p>
    <w:p w:rsidR="00D47C1C" w:rsidRDefault="00D47C1C" w:rsidP="003D4A36">
      <w:pPr>
        <w:spacing w:after="0" w:line="240" w:lineRule="auto"/>
      </w:pPr>
    </w:p>
    <w:p w:rsidR="00D47C1C" w:rsidRDefault="00D47C1C" w:rsidP="003D4A36">
      <w:pPr>
        <w:spacing w:after="0" w:line="240" w:lineRule="auto"/>
      </w:pPr>
    </w:p>
    <w:p w:rsidR="00D47C1C" w:rsidRDefault="00D47C1C" w:rsidP="003D4A36">
      <w:pPr>
        <w:spacing w:after="0" w:line="240" w:lineRule="auto"/>
      </w:pPr>
    </w:p>
    <w:p w:rsidR="003D4A36" w:rsidRDefault="008C23FA" w:rsidP="003D4A36">
      <w:pPr>
        <w:spacing w:after="0" w:line="240" w:lineRule="auto"/>
      </w:pPr>
      <w:r w:rsidRPr="008C23FA">
        <w:rPr>
          <w:rFonts w:ascii="FreeSetLight-Regular" w:hAnsi="FreeSetLight-Regular"/>
          <w:noProof/>
          <w:color w:val="231F20"/>
          <w:sz w:val="20"/>
          <w:szCs w:val="20"/>
        </w:rPr>
        <w:pict>
          <v:shape id="_x0000_s1039" type="#_x0000_t202" style="position:absolute;margin-left:-248.5pt;margin-top:8.35pt;width:248.85pt;height:99.3pt;z-index:251686912;mso-width-relative:margin;mso-height-relative:margin" strokecolor="white [3212]">
            <v:textbox style="mso-next-textbox:#_x0000_s1039">
              <w:txbxContent>
                <w:p w:rsidR="003D4A36" w:rsidRPr="003D4A36" w:rsidRDefault="003D4A36" w:rsidP="0073780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3D4A36" w:rsidRDefault="003D4A36" w:rsidP="003D4A36">
      <w:pPr>
        <w:spacing w:after="0" w:line="240" w:lineRule="auto"/>
      </w:pPr>
    </w:p>
    <w:p w:rsidR="003D4A36" w:rsidRDefault="003D4A36" w:rsidP="00D47C1C">
      <w:pPr>
        <w:spacing w:after="0"/>
      </w:pPr>
    </w:p>
    <w:p w:rsidR="003D4A36" w:rsidRDefault="003D4A36" w:rsidP="00D47C1C">
      <w:pPr>
        <w:spacing w:after="0"/>
      </w:pPr>
    </w:p>
    <w:p w:rsidR="003D4A36" w:rsidRDefault="003D4A36" w:rsidP="00D47C1C">
      <w:pPr>
        <w:spacing w:after="0"/>
      </w:pPr>
    </w:p>
    <w:p w:rsidR="003D4A36" w:rsidRDefault="003D4A36" w:rsidP="00D47C1C">
      <w:pPr>
        <w:spacing w:after="0"/>
      </w:pPr>
    </w:p>
    <w:p w:rsidR="003D4A36" w:rsidRDefault="003D4A36" w:rsidP="00D47C1C">
      <w:pPr>
        <w:spacing w:after="0"/>
      </w:pPr>
    </w:p>
    <w:p w:rsidR="003D4A36" w:rsidRDefault="003D4A36" w:rsidP="00D47C1C">
      <w:pPr>
        <w:spacing w:after="0"/>
      </w:pPr>
    </w:p>
    <w:p w:rsidR="003D4A36" w:rsidRDefault="00BB33B9" w:rsidP="00BB33B9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2890404" cy="1898349"/>
            <wp:effectExtent l="19050" t="0" r="5196" b="0"/>
            <wp:docPr id="3" name="Рисунок 3" descr="http://cs543105.vk.me/v543105787/11552/rUUliOeDYF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s543105.vk.me/v543105787/11552/rUUliOeDYFI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404" cy="1898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A36" w:rsidRDefault="003D4A36" w:rsidP="00D47C1C">
      <w:pPr>
        <w:spacing w:after="0"/>
      </w:pPr>
    </w:p>
    <w:sectPr w:rsidR="003D4A36" w:rsidSect="004C028E">
      <w:type w:val="continuous"/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0184" w:rsidRDefault="00640184" w:rsidP="00D47C1C">
      <w:pPr>
        <w:spacing w:after="0" w:line="240" w:lineRule="auto"/>
      </w:pPr>
      <w:r>
        <w:separator/>
      </w:r>
    </w:p>
  </w:endnote>
  <w:endnote w:type="continuationSeparator" w:id="1">
    <w:p w:rsidR="00640184" w:rsidRDefault="00640184" w:rsidP="00D47C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reeSetLight-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0184" w:rsidRDefault="00640184" w:rsidP="00D47C1C">
      <w:pPr>
        <w:spacing w:after="0" w:line="240" w:lineRule="auto"/>
      </w:pPr>
      <w:r>
        <w:separator/>
      </w:r>
    </w:p>
  </w:footnote>
  <w:footnote w:type="continuationSeparator" w:id="1">
    <w:p w:rsidR="00640184" w:rsidRDefault="00640184" w:rsidP="00D47C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6054AC"/>
    <w:multiLevelType w:val="multilevel"/>
    <w:tmpl w:val="20E0A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675D32E9"/>
    <w:multiLevelType w:val="hybridMultilevel"/>
    <w:tmpl w:val="E21877E2"/>
    <w:lvl w:ilvl="0" w:tplc="FCE4547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63565F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47C1C"/>
    <w:rsid w:val="00024710"/>
    <w:rsid w:val="00024AB5"/>
    <w:rsid w:val="0004340C"/>
    <w:rsid w:val="000D0DB8"/>
    <w:rsid w:val="000D3DAE"/>
    <w:rsid w:val="000F62F2"/>
    <w:rsid w:val="00132637"/>
    <w:rsid w:val="001834CC"/>
    <w:rsid w:val="001A411F"/>
    <w:rsid w:val="001C04E6"/>
    <w:rsid w:val="0020475E"/>
    <w:rsid w:val="00227FC4"/>
    <w:rsid w:val="00233600"/>
    <w:rsid w:val="00267EEE"/>
    <w:rsid w:val="00280936"/>
    <w:rsid w:val="002812EB"/>
    <w:rsid w:val="002D52C9"/>
    <w:rsid w:val="0030571B"/>
    <w:rsid w:val="0030755B"/>
    <w:rsid w:val="00340029"/>
    <w:rsid w:val="0034476C"/>
    <w:rsid w:val="00374BF9"/>
    <w:rsid w:val="00384016"/>
    <w:rsid w:val="003851CB"/>
    <w:rsid w:val="003952F9"/>
    <w:rsid w:val="003B0303"/>
    <w:rsid w:val="003D4A36"/>
    <w:rsid w:val="004146DB"/>
    <w:rsid w:val="004C028E"/>
    <w:rsid w:val="004C4F61"/>
    <w:rsid w:val="005028EA"/>
    <w:rsid w:val="005B0A5D"/>
    <w:rsid w:val="00612EB7"/>
    <w:rsid w:val="00640184"/>
    <w:rsid w:val="006519A1"/>
    <w:rsid w:val="00695ACE"/>
    <w:rsid w:val="006972AE"/>
    <w:rsid w:val="006A45F4"/>
    <w:rsid w:val="006C4BEE"/>
    <w:rsid w:val="006C7E8C"/>
    <w:rsid w:val="007010A6"/>
    <w:rsid w:val="00731914"/>
    <w:rsid w:val="007362E7"/>
    <w:rsid w:val="0073780E"/>
    <w:rsid w:val="00761A48"/>
    <w:rsid w:val="008309B4"/>
    <w:rsid w:val="00830D24"/>
    <w:rsid w:val="00885C57"/>
    <w:rsid w:val="008B320F"/>
    <w:rsid w:val="008C23FA"/>
    <w:rsid w:val="008F0FC1"/>
    <w:rsid w:val="00902288"/>
    <w:rsid w:val="00952BD1"/>
    <w:rsid w:val="00983028"/>
    <w:rsid w:val="009F4E92"/>
    <w:rsid w:val="00A135EB"/>
    <w:rsid w:val="00A701F5"/>
    <w:rsid w:val="00A7786A"/>
    <w:rsid w:val="00A80127"/>
    <w:rsid w:val="00B02782"/>
    <w:rsid w:val="00B06274"/>
    <w:rsid w:val="00B22E61"/>
    <w:rsid w:val="00B44339"/>
    <w:rsid w:val="00BA0CDD"/>
    <w:rsid w:val="00BB33B9"/>
    <w:rsid w:val="00C952CC"/>
    <w:rsid w:val="00CB70FA"/>
    <w:rsid w:val="00D07F6A"/>
    <w:rsid w:val="00D277BD"/>
    <w:rsid w:val="00D35662"/>
    <w:rsid w:val="00D47C1C"/>
    <w:rsid w:val="00D915AE"/>
    <w:rsid w:val="00DC2617"/>
    <w:rsid w:val="00DE1710"/>
    <w:rsid w:val="00DF2944"/>
    <w:rsid w:val="00E10062"/>
    <w:rsid w:val="00E37EB2"/>
    <w:rsid w:val="00E739A2"/>
    <w:rsid w:val="00E94106"/>
    <w:rsid w:val="00EA291B"/>
    <w:rsid w:val="00EF73B1"/>
    <w:rsid w:val="00F14D0C"/>
    <w:rsid w:val="00F45626"/>
    <w:rsid w:val="00FF51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#00b050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1914"/>
  </w:style>
  <w:style w:type="paragraph" w:styleId="2">
    <w:name w:val="heading 2"/>
    <w:basedOn w:val="a"/>
    <w:link w:val="20"/>
    <w:uiPriority w:val="9"/>
    <w:qFormat/>
    <w:rsid w:val="0028093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73780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47C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47C1C"/>
  </w:style>
  <w:style w:type="paragraph" w:styleId="a5">
    <w:name w:val="footer"/>
    <w:basedOn w:val="a"/>
    <w:link w:val="a6"/>
    <w:uiPriority w:val="99"/>
    <w:semiHidden/>
    <w:unhideWhenUsed/>
    <w:rsid w:val="00D47C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47C1C"/>
  </w:style>
  <w:style w:type="paragraph" w:styleId="a7">
    <w:name w:val="Balloon Text"/>
    <w:basedOn w:val="a"/>
    <w:link w:val="a8"/>
    <w:uiPriority w:val="99"/>
    <w:semiHidden/>
    <w:unhideWhenUsed/>
    <w:rsid w:val="00D47C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47C1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28093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9">
    <w:name w:val="Normal (Web)"/>
    <w:basedOn w:val="a"/>
    <w:uiPriority w:val="99"/>
    <w:unhideWhenUsed/>
    <w:rsid w:val="002809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uiPriority w:val="22"/>
    <w:qFormat/>
    <w:rsid w:val="0073780E"/>
    <w:rPr>
      <w:b/>
      <w:bCs/>
    </w:rPr>
  </w:style>
  <w:style w:type="character" w:customStyle="1" w:styleId="apple-converted-space">
    <w:name w:val="apple-converted-space"/>
    <w:basedOn w:val="a0"/>
    <w:rsid w:val="0073780E"/>
  </w:style>
  <w:style w:type="character" w:styleId="ab">
    <w:name w:val="Hyperlink"/>
    <w:basedOn w:val="a0"/>
    <w:uiPriority w:val="99"/>
    <w:semiHidden/>
    <w:unhideWhenUsed/>
    <w:rsid w:val="0073780E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73780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c">
    <w:name w:val="List Paragraph"/>
    <w:basedOn w:val="a"/>
    <w:uiPriority w:val="34"/>
    <w:qFormat/>
    <w:rsid w:val="00A7786A"/>
    <w:pPr>
      <w:ind w:left="720"/>
      <w:contextualSpacing/>
    </w:pPr>
  </w:style>
  <w:style w:type="paragraph" w:customStyle="1" w:styleId="dim1">
    <w:name w:val="dim1"/>
    <w:basedOn w:val="a"/>
    <w:rsid w:val="00DC26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799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07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9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7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3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://petersburglike.ru/2014-11-20/iz-chego-sostoit-ermitazh/" TargetMode="Externa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7806E3-0A12-49B6-B39B-149221092F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7</dc:creator>
  <cp:lastModifiedBy>Азм</cp:lastModifiedBy>
  <cp:revision>11</cp:revision>
  <cp:lastPrinted>2015-01-09T12:46:00Z</cp:lastPrinted>
  <dcterms:created xsi:type="dcterms:W3CDTF">2018-03-10T10:13:00Z</dcterms:created>
  <dcterms:modified xsi:type="dcterms:W3CDTF">2021-03-09T19:02:00Z</dcterms:modified>
</cp:coreProperties>
</file>